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C561" w14:textId="77777777" w:rsidR="005F7C3F" w:rsidRPr="005F7C3F" w:rsidRDefault="005F7C3F" w:rsidP="005F7C3F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5F7C3F">
        <w:rPr>
          <w:rFonts w:ascii="Calibri" w:eastAsia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34CC6" wp14:editId="2224FD81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8EC3" w14:textId="77777777" w:rsidR="005F7C3F" w:rsidRPr="00FC104D" w:rsidRDefault="005F7C3F" w:rsidP="005F7C3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4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" filled="f" stroked="f">
                <v:textbox>
                  <w:txbxContent>
                    <w:p w14:paraId="61338EC3" w14:textId="77777777" w:rsidR="005F7C3F" w:rsidRPr="00FC104D" w:rsidRDefault="005F7C3F" w:rsidP="005F7C3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Pr="005F7C3F">
        <w:rPr>
          <w:rFonts w:ascii="Arial" w:eastAsia="Calibri" w:hAnsi="Arial" w:cs="Arial"/>
          <w:b/>
          <w:sz w:val="36"/>
          <w:szCs w:val="36"/>
        </w:rPr>
        <w:t>Sample Illness/Injury Reporting Record</w:t>
      </w:r>
    </w:p>
    <w:p w14:paraId="0FB8DB5B" w14:textId="77777777" w:rsidR="005F7C3F" w:rsidRPr="005F7C3F" w:rsidRDefault="005F7C3F" w:rsidP="005F7C3F">
      <w:pPr>
        <w:tabs>
          <w:tab w:val="right" w:leader="underscore" w:pos="14400"/>
        </w:tabs>
        <w:spacing w:after="200"/>
        <w:rPr>
          <w:rFonts w:ascii="Arial" w:eastAsia="Calibri" w:hAnsi="Arial" w:cs="Arial"/>
          <w:b/>
          <w:sz w:val="22"/>
          <w:szCs w:val="22"/>
        </w:rPr>
      </w:pPr>
      <w:r w:rsidRPr="005F7C3F">
        <w:rPr>
          <w:rFonts w:ascii="Arial" w:eastAsia="Calibri" w:hAnsi="Arial" w:cs="Arial"/>
          <w:b/>
          <w:sz w:val="22"/>
          <w:szCs w:val="22"/>
        </w:rPr>
        <w:t>Name of farm:</w:t>
      </w:r>
      <w:r w:rsidRPr="005F7C3F">
        <w:rPr>
          <w:rFonts w:ascii="Calibri" w:eastAsia="Calibri" w:hAnsi="Calibri" w:cs="Times New Roman"/>
          <w:b/>
          <w:noProof/>
          <w:sz w:val="22"/>
          <w:szCs w:val="22"/>
        </w:rPr>
        <w:t xml:space="preserve"> </w:t>
      </w:r>
      <w:r w:rsidRPr="005F7C3F">
        <w:rPr>
          <w:rFonts w:ascii="Arial" w:eastAsia="Calibri" w:hAnsi="Arial" w:cs="Arial"/>
          <w:b/>
          <w:sz w:val="22"/>
          <w:szCs w:val="22"/>
        </w:rPr>
        <w:tab/>
      </w:r>
    </w:p>
    <w:p w14:paraId="41C3DF9D" w14:textId="77777777" w:rsidR="005F7C3F" w:rsidRPr="005F7C3F" w:rsidRDefault="005F7C3F" w:rsidP="005F7C3F">
      <w:pPr>
        <w:spacing w:after="240"/>
        <w:jc w:val="center"/>
        <w:rPr>
          <w:rFonts w:ascii="Arial" w:eastAsia="Calibri" w:hAnsi="Arial" w:cs="Arial"/>
          <w:sz w:val="22"/>
          <w:szCs w:val="22"/>
        </w:rPr>
      </w:pPr>
      <w:r w:rsidRPr="005F7C3F">
        <w:rPr>
          <w:rFonts w:ascii="Arial" w:eastAsia="Calibri" w:hAnsi="Arial" w:cs="Arial"/>
          <w:b/>
          <w:sz w:val="20"/>
          <w:szCs w:val="20"/>
        </w:rPr>
        <w:t>Please see the food safety plan for overall illness/injury reporting procedures.</w:t>
      </w:r>
    </w:p>
    <w:tbl>
      <w:tblPr>
        <w:tblStyle w:val="TableGrid1"/>
        <w:tblW w:w="496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4"/>
        <w:gridCol w:w="985"/>
        <w:gridCol w:w="3332"/>
        <w:gridCol w:w="2159"/>
        <w:gridCol w:w="3243"/>
        <w:gridCol w:w="1139"/>
        <w:gridCol w:w="990"/>
      </w:tblGrid>
      <w:tr w:rsidR="005F7C3F" w:rsidRPr="005F7C3F" w14:paraId="1E6D7003" w14:textId="77777777" w:rsidTr="003977CC">
        <w:trPr>
          <w:trHeight w:val="1037"/>
        </w:trPr>
        <w:tc>
          <w:tcPr>
            <w:tcW w:w="391" w:type="pct"/>
            <w:vAlign w:val="center"/>
          </w:tcPr>
          <w:p w14:paraId="126674A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7" w:type="pct"/>
            <w:vAlign w:val="center"/>
          </w:tcPr>
          <w:p w14:paraId="7F963D13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01" w:type="pct"/>
            <w:vAlign w:val="center"/>
          </w:tcPr>
          <w:p w14:paraId="41B1FF4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844" w:type="pct"/>
            <w:vAlign w:val="center"/>
          </w:tcPr>
          <w:p w14:paraId="649A5C7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Injury/Illness reported</w:t>
            </w:r>
          </w:p>
        </w:tc>
        <w:tc>
          <w:tcPr>
            <w:tcW w:w="1266" w:type="pct"/>
            <w:vAlign w:val="center"/>
          </w:tcPr>
          <w:p w14:paraId="10DA4B1A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Action taken (ice applied,</w:t>
            </w:r>
          </w:p>
          <w:p w14:paraId="217FE051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bandaged, sent to hospital, etc.)</w:t>
            </w:r>
          </w:p>
        </w:tc>
        <w:tc>
          <w:tcPr>
            <w:tcW w:w="422" w:type="pct"/>
            <w:vAlign w:val="center"/>
          </w:tcPr>
          <w:p w14:paraId="41CD3BE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Did employee</w:t>
            </w:r>
          </w:p>
          <w:p w14:paraId="7980A4E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return to work?</w:t>
            </w:r>
          </w:p>
          <w:p w14:paraId="5743E9EB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(Yes or </w:t>
            </w:r>
            <w:proofErr w:type="gramStart"/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proofErr w:type="gramEnd"/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89" w:type="pct"/>
            <w:vAlign w:val="center"/>
          </w:tcPr>
          <w:p w14:paraId="6371C3B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b/>
                <w:sz w:val="20"/>
                <w:szCs w:val="20"/>
              </w:rPr>
              <w:t>Initials</w:t>
            </w:r>
          </w:p>
        </w:tc>
      </w:tr>
      <w:tr w:rsidR="005F7C3F" w:rsidRPr="005F7C3F" w14:paraId="7A32399E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676EEF97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7/20/13</w:t>
            </w:r>
          </w:p>
        </w:tc>
        <w:tc>
          <w:tcPr>
            <w:tcW w:w="387" w:type="pct"/>
            <w:vAlign w:val="center"/>
          </w:tcPr>
          <w:p w14:paraId="25EA5F2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3:02 PM</w:t>
            </w:r>
          </w:p>
        </w:tc>
        <w:tc>
          <w:tcPr>
            <w:tcW w:w="1301" w:type="pct"/>
            <w:vAlign w:val="center"/>
          </w:tcPr>
          <w:p w14:paraId="2B513934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Maria Gonzales</w:t>
            </w:r>
          </w:p>
        </w:tc>
        <w:tc>
          <w:tcPr>
            <w:tcW w:w="844" w:type="pct"/>
            <w:vAlign w:val="center"/>
          </w:tcPr>
          <w:p w14:paraId="660C5827" w14:textId="77777777" w:rsidR="005F7C3F" w:rsidRPr="005F7C3F" w:rsidRDefault="005F7C3F" w:rsidP="005F7C3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Cut finger while harvesting cabbage.</w:t>
            </w:r>
          </w:p>
        </w:tc>
        <w:tc>
          <w:tcPr>
            <w:tcW w:w="1266" w:type="pct"/>
            <w:vAlign w:val="center"/>
          </w:tcPr>
          <w:p w14:paraId="029ECF53" w14:textId="77777777" w:rsidR="005F7C3F" w:rsidRPr="005F7C3F" w:rsidRDefault="005F7C3F" w:rsidP="005F7C3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 xml:space="preserve">Cleaned wound, applied antiseptic, applied a </w:t>
            </w:r>
            <w:proofErr w:type="gramStart"/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bandage</w:t>
            </w:r>
            <w:proofErr w:type="gramEnd"/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 gave her disposable gloves to wear over the bandage.</w:t>
            </w:r>
          </w:p>
        </w:tc>
        <w:tc>
          <w:tcPr>
            <w:tcW w:w="422" w:type="pct"/>
            <w:vAlign w:val="center"/>
          </w:tcPr>
          <w:p w14:paraId="21845FFF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389" w:type="pct"/>
            <w:vAlign w:val="center"/>
          </w:tcPr>
          <w:p w14:paraId="6E637FFF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F7C3F">
              <w:rPr>
                <w:rFonts w:ascii="Arial" w:eastAsia="Calibri" w:hAnsi="Arial" w:cs="Arial"/>
                <w:i/>
                <w:sz w:val="20"/>
                <w:szCs w:val="20"/>
              </w:rPr>
              <w:t>EAB</w:t>
            </w:r>
          </w:p>
        </w:tc>
      </w:tr>
      <w:tr w:rsidR="005F7C3F" w:rsidRPr="005F7C3F" w14:paraId="316616CC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73D95676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14:paraId="73D6D4A4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13A88773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361019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7B87149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082E9033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7D5E9AD0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F" w:rsidRPr="005F7C3F" w14:paraId="03D1E2EA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3485660E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14:paraId="7CA8E7AC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76CCA15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356DAE1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5617B3D7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665B319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538A830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F" w:rsidRPr="005F7C3F" w14:paraId="05F43F99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25FADB0A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14:paraId="23B1D2AB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77EBC14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A620AB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0E41231D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73ECB7D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5B55CF0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F" w:rsidRPr="005F7C3F" w14:paraId="5C1D4373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0638945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14:paraId="439EC90F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3D9411ED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748083E4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0150B705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1089F19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705FF3B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F" w:rsidRPr="005F7C3F" w14:paraId="46EBEEC2" w14:textId="77777777" w:rsidTr="003977CC">
        <w:trPr>
          <w:trHeight w:val="864"/>
        </w:trPr>
        <w:tc>
          <w:tcPr>
            <w:tcW w:w="391" w:type="pct"/>
            <w:vAlign w:val="center"/>
          </w:tcPr>
          <w:p w14:paraId="69B18022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7" w:type="pct"/>
          </w:tcPr>
          <w:p w14:paraId="598D8958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25DACB83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55BE328F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14:paraId="7CA68D35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14:paraId="1C8434B9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6E76A76" w14:textId="77777777" w:rsidR="005F7C3F" w:rsidRPr="005F7C3F" w:rsidRDefault="005F7C3F" w:rsidP="005F7C3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3AC847" w14:textId="00E0AE08" w:rsidR="005F7C3F" w:rsidRDefault="005F7C3F" w:rsidP="0013684A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720" w:after="200" w:line="276" w:lineRule="auto"/>
        <w:rPr>
          <w:rFonts w:ascii="Arial" w:eastAsia="Calibri" w:hAnsi="Arial" w:cs="Arial"/>
          <w:sz w:val="20"/>
          <w:szCs w:val="20"/>
        </w:rPr>
      </w:pPr>
      <w:r w:rsidRPr="005F7C3F">
        <w:rPr>
          <w:rFonts w:ascii="Arial" w:eastAsia="Calibri" w:hAnsi="Arial" w:cs="Arial"/>
          <w:b/>
          <w:sz w:val="20"/>
          <w:szCs w:val="20"/>
        </w:rPr>
        <w:t>Reviewed by:</w:t>
      </w:r>
      <w:r w:rsidRPr="005F7C3F">
        <w:rPr>
          <w:rFonts w:ascii="Arial" w:eastAsia="Calibri" w:hAnsi="Arial" w:cs="Arial"/>
          <w:sz w:val="20"/>
          <w:szCs w:val="20"/>
        </w:rPr>
        <w:tab/>
      </w:r>
      <w:r w:rsidRPr="005F7C3F">
        <w:rPr>
          <w:rFonts w:ascii="Arial" w:eastAsia="Calibri" w:hAnsi="Arial" w:cs="Arial"/>
          <w:b/>
          <w:sz w:val="20"/>
          <w:szCs w:val="20"/>
        </w:rPr>
        <w:t>Title:</w:t>
      </w:r>
      <w:r w:rsidRPr="005F7C3F">
        <w:rPr>
          <w:rFonts w:ascii="Arial" w:eastAsia="Calibri" w:hAnsi="Arial" w:cs="Arial"/>
          <w:sz w:val="20"/>
          <w:szCs w:val="20"/>
        </w:rPr>
        <w:tab/>
      </w:r>
      <w:r w:rsidRPr="005F7C3F">
        <w:rPr>
          <w:rFonts w:ascii="Arial" w:eastAsia="Calibri" w:hAnsi="Arial" w:cs="Arial"/>
          <w:b/>
          <w:sz w:val="20"/>
          <w:szCs w:val="20"/>
        </w:rPr>
        <w:t>Date:</w:t>
      </w:r>
      <w:r w:rsidRPr="005F7C3F">
        <w:rPr>
          <w:rFonts w:ascii="Arial" w:eastAsia="Calibri" w:hAnsi="Arial" w:cs="Arial"/>
          <w:sz w:val="20"/>
          <w:szCs w:val="20"/>
        </w:rPr>
        <w:tab/>
      </w:r>
    </w:p>
    <w:p w14:paraId="46812BF8" w14:textId="415E4FE7" w:rsidR="0013684A" w:rsidRPr="0013684A" w:rsidRDefault="0013684A" w:rsidP="0013684A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Confidential Record</w:t>
      </w:r>
    </w:p>
    <w:sectPr w:rsidR="0013684A" w:rsidRPr="0013684A" w:rsidSect="00323FEA">
      <w:footerReference w:type="default" r:id="rId6"/>
      <w:pgSz w:w="15840" w:h="12240" w:orient="landscape"/>
      <w:pgMar w:top="585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8153" w14:textId="77777777" w:rsidR="00297339" w:rsidRDefault="00297339" w:rsidP="005F7C3F">
      <w:r>
        <w:separator/>
      </w:r>
    </w:p>
  </w:endnote>
  <w:endnote w:type="continuationSeparator" w:id="0">
    <w:p w14:paraId="3BFA78E3" w14:textId="77777777" w:rsidR="00297339" w:rsidRDefault="00297339" w:rsidP="005F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0918" w14:textId="759B0F06" w:rsidR="005F7C3F" w:rsidRPr="005F7C3F" w:rsidRDefault="005F7C3F" w:rsidP="005F7C3F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 w:rsidRPr="005F7C3F">
      <w:rPr>
        <w:rFonts w:ascii="Arial" w:eastAsia="Times New Roman" w:hAnsi="Arial" w:cs="Arial"/>
        <w:b/>
        <w:color w:val="000000"/>
      </w:rPr>
      <w:tab/>
    </w:r>
    <w:sdt>
      <w:sdtPr>
        <w:rPr>
          <w:rFonts w:ascii="Calibri" w:eastAsia="Calibri" w:hAnsi="Calibri" w:cs="Times New Roman"/>
          <w:sz w:val="22"/>
          <w:szCs w:val="22"/>
        </w:rPr>
        <w:id w:val="-926426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</w:t>
        </w:r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br/>
          <w:t xml:space="preserve">by L.E.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, G.L. Wall, and K. Woods</w:t>
        </w:r>
        <w:r>
          <w:rPr>
            <w:rFonts w:ascii="Arial" w:eastAsia="Times New Roman" w:hAnsi="Arial" w:cs="Arial"/>
            <w:color w:val="000000"/>
            <w:sz w:val="18"/>
            <w:szCs w:val="18"/>
          </w:rPr>
          <w:t xml:space="preserve">. </w:t>
        </w:r>
        <w:hyperlink r:id="rId1" w:history="1">
          <w:r w:rsidR="002A05BB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https://</w:t>
          </w:r>
          <w:proofErr w:type="spellStart"/>
          <w:r w:rsidR="002A05BB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gaps.cornell.edu</w:t>
          </w:r>
          <w:proofErr w:type="spellEnd"/>
        </w:hyperlink>
      </w:sdtContent>
    </w:sdt>
    <w:r w:rsidR="002A05BB">
      <w:rPr>
        <w:rFonts w:ascii="Calibri" w:eastAsia="Calibri" w:hAnsi="Calibri" w:cs="Times New Roman"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3DC9" w14:textId="77777777" w:rsidR="00297339" w:rsidRDefault="00297339" w:rsidP="005F7C3F">
      <w:r>
        <w:separator/>
      </w:r>
    </w:p>
  </w:footnote>
  <w:footnote w:type="continuationSeparator" w:id="0">
    <w:p w14:paraId="5F5F7187" w14:textId="77777777" w:rsidR="00297339" w:rsidRDefault="00297339" w:rsidP="005F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F"/>
    <w:rsid w:val="0013684A"/>
    <w:rsid w:val="00297339"/>
    <w:rsid w:val="002A05BB"/>
    <w:rsid w:val="00323FEA"/>
    <w:rsid w:val="004870E7"/>
    <w:rsid w:val="004F7B93"/>
    <w:rsid w:val="005F7C3F"/>
    <w:rsid w:val="00A817BF"/>
    <w:rsid w:val="00CD3FD1"/>
    <w:rsid w:val="00D07BAF"/>
    <w:rsid w:val="00E660A4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DDD"/>
  <w15:chartTrackingRefBased/>
  <w15:docId w15:val="{12C4A069-EB2A-434D-B6F2-731E4DE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C3F"/>
  </w:style>
  <w:style w:type="paragraph" w:styleId="Footer">
    <w:name w:val="footer"/>
    <w:basedOn w:val="Normal"/>
    <w:link w:val="Foot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3F"/>
  </w:style>
  <w:style w:type="table" w:customStyle="1" w:styleId="TableGrid1">
    <w:name w:val="Table Grid1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23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BB"/>
    <w:rPr>
      <w:color w:val="605E5C"/>
      <w:shd w:val="clear" w:color="auto" w:fill="E1DFDD"/>
    </w:rPr>
  </w:style>
  <w:style w:type="paragraph" w:customStyle="1" w:styleId="SOPText">
    <w:name w:val="SOP Text"/>
    <w:basedOn w:val="Normal"/>
    <w:qFormat/>
    <w:rsid w:val="001368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486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Way</dc:creator>
  <cp:keywords/>
  <dc:description/>
  <cp:lastModifiedBy>Rob Way</cp:lastModifiedBy>
  <cp:revision>6</cp:revision>
  <dcterms:created xsi:type="dcterms:W3CDTF">2022-01-11T19:50:00Z</dcterms:created>
  <dcterms:modified xsi:type="dcterms:W3CDTF">2022-02-11T15:24:00Z</dcterms:modified>
</cp:coreProperties>
</file>